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🇷🇺 Материнский капитал от Соцфонда – на множество целей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🐣 Программа материнского капитала, реализуемая СФР в рамках нацпроекта «Семья», помогает российским семьям решать самые разные вопросы.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🏡 Улучшение жилищных условий – одна из наиболее актуальных целей расходования маткапитала. Во Владимирской области с начала 2026 года на эти цели направили материнский капитал 1100 семей.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👨🏼‍🎓Образование детей – оплата маткапиталом детсада, развивающих занятий, секций, кружков, курсов, подготовки к поступлению в вуз и учебу в нем – также очень востребовано родителями. </w:t>
      </w:r>
      <w:bookmarkStart w:id="0" w:name="_GoBack"/>
      <w:bookmarkEnd w:id="0"/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❗️Важно, что суммой материнского капитала можно распорядиться полностью или частями, распределив средства на несколько целей – одну крупную (например, оплата ипотеки) и несколько небольших (детский сад, ежемесячная выплата до 3 лет).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💳 А неиспользованный остаток маткапитала менее 10 тысяч рублей можно получить в виде единовременной выплаты.</w:t>
      </w:r>
    </w:p>
    <w:p w:rsidR="006A6FB5" w:rsidRDefault="006A6FB5">
      <w:pPr>
        <w:rPr>
          <w:sz w:val="26"/>
          <w:szCs w:val="26"/>
        </w:rPr>
      </w:pP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✔️Напомним, что сертификат на материнский капитал – электронный. Сразу после рождения ребенка он поступает в личный кабинет родителя на «Госуслугах», здесь же можно подать заявление на распоряжение средствами. 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🔎 Проверить остаток сертификата можно, заказав выписку: https://www.gosuslugi.ru/help/faq/maternal_capital/3215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#СФР #Соцфонд #СФРпост</w:t>
      </w:r>
    </w:p>
    <w:sectPr w:rsidR="006A6FB5" w:rsidSect="00897D83">
      <w:pgSz w:w="11906" w:h="16838"/>
      <w:pgMar w:top="1134" w:right="851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6A6FB5"/>
    <w:rsid w:val="000E2783"/>
    <w:rsid w:val="006A6FB5"/>
    <w:rsid w:val="007F6BD3"/>
    <w:rsid w:val="00897D83"/>
    <w:rsid w:val="00B36D32"/>
    <w:rsid w:val="00E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rsid w:val="00897D8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rsid w:val="00897D83"/>
    <w:pPr>
      <w:spacing w:after="140" w:line="276" w:lineRule="auto"/>
    </w:pPr>
  </w:style>
  <w:style w:type="paragraph" w:styleId="af">
    <w:name w:val="List"/>
    <w:basedOn w:val="ae"/>
    <w:rsid w:val="00897D83"/>
    <w:rPr>
      <w:rFonts w:cs="Droid Sans Devanagari"/>
    </w:rPr>
  </w:style>
  <w:style w:type="paragraph" w:styleId="af0">
    <w:name w:val="caption"/>
    <w:basedOn w:val="a"/>
    <w:qFormat/>
    <w:rsid w:val="00897D8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897D83"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64D2-8C6A-47E6-8380-000CDF0E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Фонда пенсионного и       социального страхования РФпо Владимирской области</vt:lpstr>
    </vt:vector>
  </TitlesOfParts>
  <Company>Пенсионнй фонд Российской Федерации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Фонда пенсионного и       социального страхования РФпо Владимирской области</dc:title>
  <dc:creator>Кондратьева Оксана Юрьевна</dc:creator>
  <cp:lastModifiedBy>user</cp:lastModifiedBy>
  <cp:revision>2</cp:revision>
  <cp:lastPrinted>2026-03-31T07:15:00Z</cp:lastPrinted>
  <dcterms:created xsi:type="dcterms:W3CDTF">2026-04-24T11:45:00Z</dcterms:created>
  <dcterms:modified xsi:type="dcterms:W3CDTF">2026-04-24T11:45:00Z</dcterms:modified>
  <dc:language>ru-RU</dc:language>
</cp:coreProperties>
</file>